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spacing w:beforeLines="0" w:afterLines="0"/>
        <w:jc w:val="both"/>
        <w:rPr>
          <w:rFonts w:hint="eastAsia" w:ascii="SAS Monospace" w:hAnsi="SAS Monospace" w:eastAsia="SAS Monospace"/>
          <w:sz w:val="16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Table S1 Analysis of variance on phenotypic values of heading date in the three environments. </w:t>
      </w:r>
      <w:r>
        <w:rPr>
          <w:rFonts w:hint="eastAsia" w:ascii="Times New Roman" w:hAnsi="Times New Roman" w:eastAsia="宋体" w:cs="Times New Roman"/>
          <w:position w:val="-12"/>
          <w:sz w:val="24"/>
          <w:szCs w:val="24"/>
          <w:lang w:val="en-US" w:eastAsia="zh-CN"/>
        </w:rPr>
        <w:object>
          <v:shape id="_x0000_i1025" o:spt="75" type="#_x0000_t75" style="height:20pt;width:92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were the variance components of error, genotype, environment and genotype</w:t>
      </w:r>
      <w:r>
        <w:rPr>
          <w:rFonts w:hint="eastAsia" w:ascii="Times New Roman" w:hAnsi="Times New Roman" w:eastAsia="宋体" w:cs="Times New Roman"/>
          <w:position w:val="-4"/>
          <w:sz w:val="24"/>
          <w:szCs w:val="24"/>
          <w:lang w:val="en-US" w:eastAsia="zh-CN"/>
        </w:rPr>
        <w:object>
          <v:shape id="_x0000_i1026" o:spt="75" type="#_x0000_t75" style="height:10pt;width: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environment, respectively. </w:t>
      </w:r>
      <w:r>
        <w:rPr>
          <w:rFonts w:hint="eastAsia" w:ascii="Times New Roman" w:hAnsi="Times New Roman" w:eastAsia="宋体" w:cs="Times New Roman"/>
          <w:position w:val="-10"/>
          <w:sz w:val="24"/>
          <w:szCs w:val="24"/>
          <w:lang w:val="en-US" w:eastAsia="zh-CN"/>
        </w:rPr>
        <w:object>
          <v:shape id="_x0000_i1027" o:spt="75" type="#_x0000_t75" style="height:16pt;width:30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represented the numbers of replication, genotype and environment, respectively.   </w:t>
      </w:r>
    </w:p>
    <w:p>
      <w:pPr>
        <w:spacing w:beforeLines="0" w:afterLines="0"/>
        <w:jc w:val="left"/>
        <w:rPr>
          <w:rFonts w:hint="eastAsia" w:ascii="SAS Monospace" w:hAnsi="SAS Monospace" w:eastAsia="SAS Monospace"/>
          <w:sz w:val="16"/>
        </w:rPr>
      </w:pPr>
    </w:p>
    <w:tbl>
      <w:tblPr>
        <w:tblStyle w:val="3"/>
        <w:tblW w:w="88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6"/>
        <w:gridCol w:w="540"/>
        <w:gridCol w:w="1110"/>
        <w:gridCol w:w="1245"/>
        <w:gridCol w:w="885"/>
        <w:gridCol w:w="810"/>
        <w:gridCol w:w="20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256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Source</w:t>
            </w:r>
          </w:p>
        </w:tc>
        <w:tc>
          <w:tcPr>
            <w:tcW w:w="54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DF</w:t>
            </w:r>
          </w:p>
        </w:tc>
        <w:tc>
          <w:tcPr>
            <w:tcW w:w="111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Sum square</w:t>
            </w:r>
          </w:p>
        </w:tc>
        <w:tc>
          <w:tcPr>
            <w:tcW w:w="1245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Mean square</w:t>
            </w:r>
          </w:p>
        </w:tc>
        <w:tc>
          <w:tcPr>
            <w:tcW w:w="885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 value</w:t>
            </w:r>
          </w:p>
        </w:tc>
        <w:tc>
          <w:tcPr>
            <w:tcW w:w="810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Pr&gt;F</w:t>
            </w:r>
          </w:p>
        </w:tc>
        <w:tc>
          <w:tcPr>
            <w:tcW w:w="2032" w:type="dxa"/>
            <w:tcBorders>
              <w:top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EMS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256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Environment</w:t>
            </w:r>
          </w:p>
        </w:tc>
        <w:tc>
          <w:tcPr>
            <w:tcW w:w="54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60726.66</w:t>
            </w:r>
          </w:p>
        </w:tc>
        <w:tc>
          <w:tcPr>
            <w:tcW w:w="124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30363.33</w:t>
            </w:r>
          </w:p>
        </w:tc>
        <w:tc>
          <w:tcPr>
            <w:tcW w:w="885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14659.60</w:t>
            </w:r>
          </w:p>
        </w:tc>
        <w:tc>
          <w:tcPr>
            <w:tcW w:w="810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2032" w:type="dxa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position w:val="-12"/>
                <w:sz w:val="20"/>
                <w:szCs w:val="20"/>
                <w:u w:val="none"/>
                <w:lang w:val="en-US" w:eastAsia="zh-CN" w:bidi="ar"/>
              </w:rPr>
              <w:object>
                <v:shape id="_x0000_i1028" o:spt="75" type="#_x0000_t75" style="height:20pt;width:98pt;" o:ole="t" filled="f" o:preferrelative="t" stroked="f" coordsize="21600,21600">
                  <v:path/>
                  <v:fill on="f" focussize="0,0"/>
                  <v:stroke on="f"/>
                  <v:imagedata r:id="rId11" o:title=""/>
                  <o:lock v:ext="edit" aspectratio="t"/>
                  <w10:wrap type="none"/>
                  <w10:anchorlock/>
                </v:shape>
                <o:OLEObject Type="Embed" ProgID="Equation.KSEE3" ShapeID="_x0000_i1028" DrawAspect="Content" ObjectID="_1468075728" r:id="rId10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2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Genotype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43828.74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684.82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330.64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position w:val="-12"/>
                <w:sz w:val="20"/>
                <w:szCs w:val="20"/>
                <w:u w:val="none"/>
                <w:lang w:val="en-US" w:eastAsia="zh-CN" w:bidi="ar"/>
              </w:rPr>
              <w:object>
                <v:shape id="_x0000_i1029" o:spt="75" type="#_x0000_t75" style="height:20pt;width:99pt;" o:ole="t" filled="f" o:preferrelative="t" stroked="f" coordsize="21600,21600">
                  <v:path/>
                  <v:fill on="f" focussize="0,0"/>
                  <v:stroke on="f"/>
                  <v:imagedata r:id="rId13" o:title=""/>
                  <o:lock v:ext="edit" aspectratio="t"/>
                  <w10:wrap type="none"/>
                  <w10:anchorlock/>
                </v:shape>
                <o:OLEObject Type="Embed" ProgID="Equation.KSEE3" ShapeID="_x0000_i1029" DrawAspect="Content" ObjectID="_1468075729" r:id="rId12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2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Genotype x Environment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128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1411.62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11.03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5.32</w:t>
            </w: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&lt;0.0001</w:t>
            </w: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position w:val="-12"/>
                <w:sz w:val="20"/>
                <w:szCs w:val="20"/>
                <w:u w:val="none"/>
                <w:lang w:val="en-US" w:eastAsia="zh-CN" w:bidi="ar"/>
              </w:rPr>
              <w:object>
                <v:shape id="_x0000_i1030" o:spt="75" type="#_x0000_t75" style="height:20pt;width:58pt;" o:ole="t" filled="f" o:preferrelative="t" stroked="f" coordsize="21600,21600">
                  <v:path/>
                  <v:fill on="f" focussize="0,0"/>
                  <v:stroke on="f"/>
                  <v:imagedata r:id="rId15" o:title=""/>
                  <o:lock v:ext="edit" aspectratio="t"/>
                  <w10:wrap type="none"/>
                  <w10:anchorlock/>
                </v:shape>
                <o:OLEObject Type="Embed" ProgID="Equation.KSEE3" ShapeID="_x0000_i1030" DrawAspect="Content" ObjectID="_1468075730" r:id="rId14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25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Error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374</w:t>
            </w:r>
          </w:p>
        </w:tc>
        <w:tc>
          <w:tcPr>
            <w:tcW w:w="11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774.64</w:t>
            </w:r>
          </w:p>
        </w:tc>
        <w:tc>
          <w:tcPr>
            <w:tcW w:w="124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2.07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position w:val="-12"/>
                <w:sz w:val="20"/>
                <w:szCs w:val="20"/>
                <w:u w:val="none"/>
                <w:lang w:eastAsia="zh-CN"/>
              </w:rPr>
              <w:object>
                <v:shape id="_x0000_i1031" o:spt="75" type="#_x0000_t75" style="height:20pt;width:19pt;" o:ole="t" filled="f" o:preferrelative="t" stroked="f" coordsize="21600,21600">
                  <v:path/>
                  <v:fill on="f" focussize="0,0"/>
                  <v:stroke on="f"/>
                  <v:imagedata r:id="rId17" o:title=""/>
                  <o:lock v:ext="edit" aspectratio="t"/>
                  <w10:wrap type="none"/>
                  <w10:anchorlock/>
                </v:shape>
                <o:OLEObject Type="Embed" ProgID="Equation.KSEE3" ShapeID="_x0000_i1031" DrawAspect="Content" ObjectID="_1468075731" r:id="rId16">
                  <o:LockedField>false</o:LockedField>
                </o:OLEObject>
              </w:objec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</w:trPr>
        <w:tc>
          <w:tcPr>
            <w:tcW w:w="2256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Corrected Total</w:t>
            </w:r>
          </w:p>
        </w:tc>
        <w:tc>
          <w:tcPr>
            <w:tcW w:w="54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568</w:t>
            </w:r>
          </w:p>
        </w:tc>
        <w:tc>
          <w:tcPr>
            <w:tcW w:w="111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106741.65</w:t>
            </w:r>
          </w:p>
        </w:tc>
        <w:tc>
          <w:tcPr>
            <w:tcW w:w="124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85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10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032" w:type="dxa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beforeLines="0" w:afterLines="0"/>
        <w:jc w:val="left"/>
        <w:rPr>
          <w:rFonts w:hint="eastAsia" w:ascii="SAS Monospace" w:hAnsi="SAS Monospace" w:eastAsia="SAS Monospace"/>
          <w:sz w:val="16"/>
        </w:rPr>
      </w:pPr>
    </w:p>
    <w:p>
      <w:pPr>
        <w:spacing w:beforeLines="0" w:afterLines="0"/>
        <w:jc w:val="left"/>
        <w:rPr>
          <w:rFonts w:hint="eastAsia" w:ascii="SAS Monospace" w:hAnsi="SAS Monospace" w:eastAsia="SAS Monospace"/>
          <w:sz w:val="16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SAS Monospace">
    <w:panose1 w:val="020B0609020202020204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C04A2"/>
    <w:rsid w:val="1A9715C5"/>
    <w:rsid w:val="2FFB113F"/>
    <w:rsid w:val="78EC0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2023-05-25T06:41:00Z</dcterms:created>
  <dc:creator>罗伯特刘</dc:creator>
  <cp:lastModifiedBy>罗伯特刘</cp:lastModifiedBy>
  <dcterms:modified xsi:type="dcterms:W3CDTF">2023-06-13T23:05:19Z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